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E409AE4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297D74">
              <w:rPr>
                <w:rFonts w:cstheme="minorHAnsi"/>
                <w:b/>
                <w:bCs/>
              </w:rPr>
              <w:t>3</w:t>
            </w:r>
            <w:r w:rsidR="0067147C">
              <w:rPr>
                <w:rFonts w:cstheme="minorHAnsi"/>
                <w:b/>
                <w:bCs/>
              </w:rPr>
              <w:t>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297D74">
              <w:rPr>
                <w:rFonts w:cstheme="minorHAnsi"/>
                <w:b/>
                <w:bCs/>
              </w:rPr>
              <w:t>3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665049F5" w:rsidR="00B91665" w:rsidRPr="00FD2071" w:rsidRDefault="004A1C59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322A60" wp14:editId="6C906DB4">
                  <wp:extent cx="6660515" cy="3188970"/>
                  <wp:effectExtent l="0" t="0" r="698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A23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515" cy="318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4A1C59" w:rsidRPr="003F3154" w14:paraId="6E97D604" w14:textId="77777777" w:rsidTr="00717515">
        <w:tc>
          <w:tcPr>
            <w:tcW w:w="497" w:type="dxa"/>
            <w:vAlign w:val="center"/>
          </w:tcPr>
          <w:p w14:paraId="131CBB7C" w14:textId="7AF0FDC5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50514396" w14:textId="2AEC698F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2836</w:t>
            </w:r>
            <w:r w:rsidR="00297D74">
              <w:rPr>
                <w:rFonts w:ascii="Arial" w:hAnsi="Arial" w:cs="Arial"/>
                <w:sz w:val="18"/>
                <w:szCs w:val="18"/>
                <w:lang w:val="sv-SE"/>
              </w:rPr>
              <w:t>415</w:t>
            </w:r>
          </w:p>
        </w:tc>
        <w:tc>
          <w:tcPr>
            <w:tcW w:w="2148" w:type="dxa"/>
            <w:vAlign w:val="center"/>
          </w:tcPr>
          <w:p w14:paraId="589AAC87" w14:textId="7FEF9B0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40D9AB7B" w14:textId="0C8E592C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TA</w:t>
            </w:r>
            <w:r w:rsidR="00297D74">
              <w:rPr>
                <w:rFonts w:ascii="Arial" w:hAnsi="Arial" w:cs="Arial"/>
                <w:sz w:val="18"/>
                <w:szCs w:val="18"/>
              </w:rPr>
              <w:t>33</w:t>
            </w:r>
            <w:r w:rsidRPr="00736C3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36C33">
              <w:rPr>
                <w:rFonts w:ascii="Arial" w:hAnsi="Arial" w:cs="Arial"/>
                <w:sz w:val="18"/>
                <w:szCs w:val="18"/>
              </w:rPr>
              <w:t>8S</w:t>
            </w:r>
          </w:p>
        </w:tc>
        <w:tc>
          <w:tcPr>
            <w:tcW w:w="567" w:type="dxa"/>
            <w:vAlign w:val="center"/>
          </w:tcPr>
          <w:p w14:paraId="799471DC" w14:textId="59747A3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64805F4C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28B6D7FF" w14:textId="2BD4DAF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9892D34" w14:textId="2DCA522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B41AD">
              <w:rPr>
                <w:rFonts w:ascii="Arial" w:hAnsi="Arial" w:cs="Arial"/>
                <w:sz w:val="16"/>
                <w:szCs w:val="16"/>
              </w:rPr>
              <w:t xml:space="preserve">Slissavst. </w:t>
            </w:r>
            <w:r w:rsidR="001A3590">
              <w:rPr>
                <w:rFonts w:ascii="Arial" w:hAnsi="Arial" w:cs="Arial"/>
                <w:sz w:val="16"/>
                <w:szCs w:val="16"/>
              </w:rPr>
              <w:t>280</w:t>
            </w:r>
            <w:r w:rsidRPr="006B41A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4A1C59" w:rsidRPr="003F3154" w14:paraId="036A6A4C" w14:textId="77777777" w:rsidTr="00830FEF">
        <w:tc>
          <w:tcPr>
            <w:tcW w:w="497" w:type="dxa"/>
            <w:vAlign w:val="center"/>
          </w:tcPr>
          <w:p w14:paraId="1A2813D5" w14:textId="241FFB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E8D85EF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657D419" w14:textId="79FEBD9F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5270BEB7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3CBD823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A3A8ADD" w14:textId="4D39186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22EDF7A9" w14:textId="226ADA0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783AFC8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4A1C59" w:rsidRPr="003F3154" w14:paraId="5E5BB2C0" w14:textId="77777777" w:rsidTr="00830FEF">
        <w:tc>
          <w:tcPr>
            <w:tcW w:w="497" w:type="dxa"/>
            <w:vAlign w:val="center"/>
          </w:tcPr>
          <w:p w14:paraId="1AC0E354" w14:textId="09F5E963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4DDD2F9" w14:textId="3A072CA5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2836749</w:t>
            </w:r>
          </w:p>
        </w:tc>
        <w:tc>
          <w:tcPr>
            <w:tcW w:w="2148" w:type="dxa"/>
            <w:vAlign w:val="center"/>
          </w:tcPr>
          <w:p w14:paraId="7CF382E7" w14:textId="404879D4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Forankringsfeste, tosidig</w:t>
            </w:r>
          </w:p>
        </w:tc>
        <w:tc>
          <w:tcPr>
            <w:tcW w:w="1559" w:type="dxa"/>
            <w:vAlign w:val="center"/>
          </w:tcPr>
          <w:p w14:paraId="24F1E037" w14:textId="3776833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F160-8TA</w:t>
            </w:r>
          </w:p>
        </w:tc>
        <w:tc>
          <w:tcPr>
            <w:tcW w:w="567" w:type="dxa"/>
            <w:vAlign w:val="center"/>
          </w:tcPr>
          <w:p w14:paraId="6E33610A" w14:textId="5894E6F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636C7F1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67C3EC25" w14:textId="5454A9D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4A1C59" w:rsidRPr="003F3154" w14:paraId="4AED46F8" w14:textId="77777777" w:rsidTr="00830FEF">
        <w:tc>
          <w:tcPr>
            <w:tcW w:w="497" w:type="dxa"/>
            <w:vAlign w:val="center"/>
          </w:tcPr>
          <w:p w14:paraId="675E41FA" w14:textId="4F055D93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6160557" w14:textId="1BE3A58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35D79533" w14:textId="0751C65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2A83A104" w14:textId="6732EE7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6C4E7FA" w14:textId="27F2420A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1B042D47" w14:textId="13DC3D1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0A49ACE7" w14:textId="031FA14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77ABE8F" w14:textId="6F7BBE9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 xml:space="preserve">Må benyttes </w:t>
            </w:r>
          </w:p>
        </w:tc>
      </w:tr>
      <w:tr w:rsidR="004A1C59" w:rsidRPr="003F3154" w14:paraId="3580B686" w14:textId="77777777" w:rsidTr="00830FEF">
        <w:tc>
          <w:tcPr>
            <w:tcW w:w="497" w:type="dxa"/>
            <w:vAlign w:val="center"/>
          </w:tcPr>
          <w:p w14:paraId="45F1F84D" w14:textId="794AB856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6ECF6D0C" w14:textId="428EAF2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269765B7" w14:textId="76E26B5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1925D6CE" w14:textId="673DED2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BAE4E96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909C1B5" w14:textId="4DC0FD9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16592834" w14:textId="7FCE4C3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568187F" w14:textId="284E040A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62B2C765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297D74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6508E283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297D74">
      <w:rPr>
        <w:rFonts w:ascii="Rockwell Nova" w:hAnsi="Rockwell Nova"/>
        <w:color w:val="FFFFFF" w:themeColor="background1"/>
        <w:sz w:val="19"/>
        <w:szCs w:val="19"/>
      </w:rPr>
      <w:t>415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297D74">
      <w:rPr>
        <w:rFonts w:ascii="Rockwell Nova" w:hAnsi="Rockwell Nova"/>
        <w:color w:val="FFFFFF" w:themeColor="background1"/>
        <w:sz w:val="19"/>
        <w:szCs w:val="19"/>
      </w:rPr>
      <w:t>33</w:t>
    </w:r>
    <w:r w:rsidR="0067147C">
      <w:rPr>
        <w:rFonts w:ascii="Rockwell Nova" w:hAnsi="Rockwell Nova"/>
        <w:color w:val="FFFFFF" w:themeColor="background1"/>
        <w:sz w:val="19"/>
        <w:szCs w:val="19"/>
      </w:rPr>
      <w:t>D-8S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A3590"/>
    <w:rsid w:val="001B26FB"/>
    <w:rsid w:val="001E5EB7"/>
    <w:rsid w:val="002066E6"/>
    <w:rsid w:val="00225457"/>
    <w:rsid w:val="00271EBB"/>
    <w:rsid w:val="002950CF"/>
    <w:rsid w:val="00297D74"/>
    <w:rsid w:val="002D321C"/>
    <w:rsid w:val="0030028E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640A9"/>
    <w:rsid w:val="007A61C0"/>
    <w:rsid w:val="007B0E81"/>
    <w:rsid w:val="007D366D"/>
    <w:rsid w:val="00832246"/>
    <w:rsid w:val="008641C3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B496E"/>
    <w:rsid w:val="00AC3D32"/>
    <w:rsid w:val="00B70DDE"/>
    <w:rsid w:val="00B91665"/>
    <w:rsid w:val="00B9520F"/>
    <w:rsid w:val="00BD78D3"/>
    <w:rsid w:val="00BF0639"/>
    <w:rsid w:val="00BF528A"/>
    <w:rsid w:val="00C0109C"/>
    <w:rsid w:val="00CB146F"/>
    <w:rsid w:val="00CB3802"/>
    <w:rsid w:val="00CB4251"/>
    <w:rsid w:val="00CB4F78"/>
    <w:rsid w:val="00CC5225"/>
    <w:rsid w:val="00D411DB"/>
    <w:rsid w:val="00D72283"/>
    <w:rsid w:val="00DC3CD0"/>
    <w:rsid w:val="00E503DC"/>
    <w:rsid w:val="00E57C9F"/>
    <w:rsid w:val="00E6391C"/>
    <w:rsid w:val="00E94934"/>
    <w:rsid w:val="00EB3488"/>
    <w:rsid w:val="00EE65F8"/>
    <w:rsid w:val="00F04BEF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2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Sølvi Ekle</cp:lastModifiedBy>
  <cp:revision>3</cp:revision>
  <dcterms:created xsi:type="dcterms:W3CDTF">2021-09-13T12:43:00Z</dcterms:created>
  <dcterms:modified xsi:type="dcterms:W3CDTF">2021-09-13T12:44:00Z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