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TRIPPEL-MAST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4,5m, Faseavstand: 4,5m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8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40425" cy="2887345"/>
                  <wp:effectExtent l="0" t="0" r="0" b="0"/>
                  <wp:wrapTopAndBottom/>
                  <wp:docPr id="1" name="imgfit_main_web-DM-H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H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3" r="-142" b="-2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2836800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T3A-4545BH-8S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FB160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B160E1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2857899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F160-8E1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2836640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F160-8E2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J10V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2837406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STB160-P8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2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2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7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2836800 - T3A-4545BH-8S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2.10.1)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